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6E" w:rsidRPr="00DD6BDD" w:rsidRDefault="00901B6E" w:rsidP="00901B6E">
      <w:pPr>
        <w:rPr>
          <w:b/>
          <w:sz w:val="24"/>
          <w:szCs w:val="24"/>
        </w:rPr>
      </w:pPr>
      <w:r w:rsidRPr="00DD6BDD">
        <w:rPr>
          <w:b/>
          <w:sz w:val="24"/>
          <w:szCs w:val="24"/>
        </w:rPr>
        <w:t>ISSFAL BOARD NOMINATION 201</w:t>
      </w:r>
      <w:r>
        <w:rPr>
          <w:b/>
          <w:sz w:val="24"/>
          <w:szCs w:val="24"/>
        </w:rPr>
        <w:t>2</w:t>
      </w:r>
    </w:p>
    <w:p w:rsidR="00901B6E" w:rsidRPr="00DD6BDD" w:rsidRDefault="00901B6E" w:rsidP="00901B6E">
      <w:pPr>
        <w:rPr>
          <w:b/>
          <w:sz w:val="24"/>
          <w:szCs w:val="24"/>
        </w:rPr>
      </w:pPr>
      <w:r w:rsidRPr="00DD6BDD">
        <w:rPr>
          <w:b/>
          <w:sz w:val="24"/>
          <w:szCs w:val="24"/>
        </w:rPr>
        <w:t xml:space="preserve">Candidate Statement </w:t>
      </w:r>
    </w:p>
    <w:p w:rsidR="00901B6E" w:rsidRDefault="00CB7F30" w:rsidP="00DA4E2C">
      <w:r>
        <w:rPr>
          <w:b/>
          <w:sz w:val="24"/>
          <w:szCs w:val="24"/>
        </w:rPr>
        <w:t xml:space="preserve">Professor </w:t>
      </w:r>
      <w:r w:rsidR="00DA4E2C">
        <w:rPr>
          <w:b/>
          <w:sz w:val="24"/>
          <w:szCs w:val="24"/>
        </w:rPr>
        <w:t>Andrew Sinclair</w:t>
      </w:r>
    </w:p>
    <w:p w:rsidR="00DA4E2C" w:rsidRPr="00DA4E2C" w:rsidRDefault="00DA4E2C" w:rsidP="00DA4E2C">
      <w:pPr>
        <w:spacing w:line="240" w:lineRule="auto"/>
        <w:rPr>
          <w:rFonts w:cs="Arial"/>
          <w:sz w:val="24"/>
          <w:szCs w:val="20"/>
        </w:rPr>
      </w:pPr>
      <w:r w:rsidRPr="00DA4E2C">
        <w:rPr>
          <w:rFonts w:cs="Arial"/>
          <w:sz w:val="24"/>
          <w:szCs w:val="20"/>
        </w:rPr>
        <w:t xml:space="preserve">Andrew Sinclair brings a wealth of experience in nutrition and lipid research, teaching, research management, nutrition consulting and conference organisation to ISSFAL. He is </w:t>
      </w:r>
      <w:r w:rsidRPr="00DA4E2C">
        <w:rPr>
          <w:rFonts w:cs="Arial"/>
          <w:b/>
          <w:sz w:val="24"/>
          <w:szCs w:val="20"/>
        </w:rPr>
        <w:t>committed</w:t>
      </w:r>
      <w:r w:rsidRPr="00DA4E2C">
        <w:rPr>
          <w:rFonts w:cs="Arial"/>
          <w:sz w:val="24"/>
          <w:szCs w:val="20"/>
        </w:rPr>
        <w:t xml:space="preserve"> to excellence in research and training, and mentoring of younger scientists. Professor Sinclair teaches at the undergraduate and postgraduate level, supervises higher degree students and mentors many early and mid-career researchers.</w:t>
      </w:r>
    </w:p>
    <w:p w:rsidR="00DA4E2C" w:rsidRPr="00DA4E2C" w:rsidRDefault="00DA4E2C" w:rsidP="00DA4E2C">
      <w:pPr>
        <w:spacing w:line="240" w:lineRule="auto"/>
        <w:rPr>
          <w:rFonts w:cs="Arial"/>
          <w:sz w:val="24"/>
          <w:szCs w:val="20"/>
        </w:rPr>
      </w:pPr>
      <w:r w:rsidRPr="00DA4E2C">
        <w:rPr>
          <w:rFonts w:cs="Arial"/>
          <w:sz w:val="24"/>
          <w:szCs w:val="20"/>
        </w:rPr>
        <w:t>Andrew Sinclair has been an ISSFAL member for a substantial number of years and has attended most ISSFAL Congresses.  In 2006, together with Bob Gibson and Maria Makrides, he was co-convenor of the Cairns ISSFAL Congress. In 1992, together with Bob Gibson, he was co-convenor of the 3</w:t>
      </w:r>
      <w:r w:rsidRPr="00DA4E2C">
        <w:rPr>
          <w:rFonts w:cs="Arial"/>
          <w:sz w:val="24"/>
          <w:szCs w:val="20"/>
          <w:vertAlign w:val="superscript"/>
        </w:rPr>
        <w:t>rd</w:t>
      </w:r>
      <w:r w:rsidRPr="00DA4E2C">
        <w:rPr>
          <w:rFonts w:cs="Arial"/>
          <w:sz w:val="24"/>
          <w:szCs w:val="20"/>
        </w:rPr>
        <w:t xml:space="preserve"> International Conference on Essential Fatty Acids and </w:t>
      </w:r>
      <w:proofErr w:type="spellStart"/>
      <w:r w:rsidRPr="00DA4E2C">
        <w:rPr>
          <w:rFonts w:cs="Arial"/>
          <w:sz w:val="24"/>
          <w:szCs w:val="20"/>
        </w:rPr>
        <w:t>Eicosanoids</w:t>
      </w:r>
      <w:proofErr w:type="spellEnd"/>
      <w:r w:rsidRPr="00DA4E2C">
        <w:rPr>
          <w:rFonts w:cs="Arial"/>
          <w:sz w:val="24"/>
          <w:szCs w:val="20"/>
        </w:rPr>
        <w:t>, held in Adelaide.</w:t>
      </w:r>
    </w:p>
    <w:p w:rsidR="00DA4E2C" w:rsidRPr="00DA4E2C" w:rsidRDefault="00DA4E2C" w:rsidP="00DA4E2C">
      <w:pPr>
        <w:spacing w:line="240" w:lineRule="auto"/>
        <w:rPr>
          <w:rFonts w:cs="Arial"/>
          <w:sz w:val="24"/>
          <w:szCs w:val="20"/>
        </w:rPr>
      </w:pPr>
      <w:r w:rsidRPr="00DA4E2C">
        <w:rPr>
          <w:rFonts w:cs="Arial"/>
          <w:sz w:val="24"/>
          <w:szCs w:val="20"/>
        </w:rPr>
        <w:t xml:space="preserve">Andrew Sinclair has been a researcher in the field since 1964 and has published many papers (&gt;250) in high ranking journals on the essential fatty acids (requirements in man, cats and guinea pigs), the role of omega 3 fatty acids in brain and visual function (many species including rats, guinea pigs), the interaction between omega 3 fatty acids and zinc in the brain, the effect of omega 3 deficiency on visual function and gene expression (rats, guinea pigs), the metabolism of </w:t>
      </w:r>
      <w:proofErr w:type="spellStart"/>
      <w:r w:rsidRPr="00DA4E2C">
        <w:rPr>
          <w:rFonts w:cs="Arial"/>
          <w:sz w:val="24"/>
          <w:szCs w:val="20"/>
        </w:rPr>
        <w:t>docosapentaenoic</w:t>
      </w:r>
      <w:proofErr w:type="spellEnd"/>
      <w:r w:rsidRPr="00DA4E2C">
        <w:rPr>
          <w:rFonts w:cs="Arial"/>
          <w:sz w:val="24"/>
          <w:szCs w:val="20"/>
        </w:rPr>
        <w:t xml:space="preserve"> acid (cells, rats and humans), the effects of diets rich in fish or meat on platelet function (humans), the effect of </w:t>
      </w:r>
      <w:proofErr w:type="spellStart"/>
      <w:r w:rsidRPr="00DA4E2C">
        <w:rPr>
          <w:rFonts w:cs="Arial"/>
          <w:sz w:val="24"/>
          <w:szCs w:val="20"/>
        </w:rPr>
        <w:t>arachidonic</w:t>
      </w:r>
      <w:proofErr w:type="spellEnd"/>
      <w:r w:rsidRPr="00DA4E2C">
        <w:rPr>
          <w:rFonts w:cs="Arial"/>
          <w:sz w:val="24"/>
          <w:szCs w:val="20"/>
        </w:rPr>
        <w:t xml:space="preserve"> acid supplementation on </w:t>
      </w:r>
      <w:proofErr w:type="spellStart"/>
      <w:r w:rsidRPr="00DA4E2C">
        <w:rPr>
          <w:rFonts w:cs="Arial"/>
          <w:sz w:val="24"/>
          <w:szCs w:val="20"/>
        </w:rPr>
        <w:t>eicosanoid</w:t>
      </w:r>
      <w:proofErr w:type="spellEnd"/>
      <w:r w:rsidRPr="00DA4E2C">
        <w:rPr>
          <w:rFonts w:cs="Arial"/>
          <w:sz w:val="24"/>
          <w:szCs w:val="20"/>
        </w:rPr>
        <w:t xml:space="preserve"> synthesis (rats, humans) and the </w:t>
      </w:r>
      <w:proofErr w:type="spellStart"/>
      <w:r w:rsidRPr="00DA4E2C">
        <w:rPr>
          <w:rFonts w:cs="Arial"/>
          <w:sz w:val="24"/>
          <w:szCs w:val="20"/>
        </w:rPr>
        <w:t>lipidomic</w:t>
      </w:r>
      <w:proofErr w:type="spellEnd"/>
      <w:r w:rsidRPr="00DA4E2C">
        <w:rPr>
          <w:rFonts w:cs="Arial"/>
          <w:sz w:val="24"/>
          <w:szCs w:val="20"/>
        </w:rPr>
        <w:t xml:space="preserve"> response of </w:t>
      </w:r>
      <w:proofErr w:type="spellStart"/>
      <w:r w:rsidRPr="00DA4E2C">
        <w:rPr>
          <w:rFonts w:cs="Arial"/>
          <w:sz w:val="24"/>
          <w:szCs w:val="20"/>
        </w:rPr>
        <w:t>chylomicrons</w:t>
      </w:r>
      <w:proofErr w:type="spellEnd"/>
      <w:r w:rsidRPr="00DA4E2C">
        <w:rPr>
          <w:rFonts w:cs="Arial"/>
          <w:sz w:val="24"/>
          <w:szCs w:val="20"/>
        </w:rPr>
        <w:t xml:space="preserve"> following consumption of diets rich in dairy or soy foods (humans).</w:t>
      </w:r>
    </w:p>
    <w:p w:rsidR="00DA4E2C" w:rsidRPr="00DA4E2C" w:rsidRDefault="00DA4E2C" w:rsidP="00DA4E2C">
      <w:pPr>
        <w:spacing w:line="240" w:lineRule="auto"/>
        <w:rPr>
          <w:rFonts w:cs="Arial"/>
          <w:sz w:val="24"/>
          <w:szCs w:val="20"/>
        </w:rPr>
      </w:pPr>
      <w:r w:rsidRPr="00DA4E2C">
        <w:rPr>
          <w:rFonts w:cs="Arial"/>
          <w:sz w:val="24"/>
          <w:szCs w:val="20"/>
        </w:rPr>
        <w:t xml:space="preserve">Andrew Sinclair is Professor of Nutrition Science in the School of Medicine, and Director of the Metabolic Research Unit, </w:t>
      </w:r>
      <w:proofErr w:type="spellStart"/>
      <w:r w:rsidRPr="00DA4E2C">
        <w:rPr>
          <w:rFonts w:cs="Arial"/>
          <w:sz w:val="24"/>
          <w:szCs w:val="20"/>
        </w:rPr>
        <w:t>Waurn</w:t>
      </w:r>
      <w:proofErr w:type="spellEnd"/>
      <w:r w:rsidRPr="00DA4E2C">
        <w:rPr>
          <w:rFonts w:cs="Arial"/>
          <w:sz w:val="24"/>
          <w:szCs w:val="20"/>
        </w:rPr>
        <w:t xml:space="preserve"> Ponds campus, at </w:t>
      </w:r>
      <w:proofErr w:type="spellStart"/>
      <w:r w:rsidRPr="00DA4E2C">
        <w:rPr>
          <w:rFonts w:cs="Arial"/>
          <w:sz w:val="24"/>
          <w:szCs w:val="20"/>
        </w:rPr>
        <w:t>Deakin</w:t>
      </w:r>
      <w:proofErr w:type="spellEnd"/>
      <w:r w:rsidRPr="00DA4E2C">
        <w:rPr>
          <w:rFonts w:cs="Arial"/>
          <w:sz w:val="24"/>
          <w:szCs w:val="20"/>
        </w:rPr>
        <w:t xml:space="preserve"> University, Australia. Professor Sinclair is the Chair of the Australian Academy of Science, National Committee of Committee. He is currently the immediate past President of the Nutrition Society of Australia, an Editor of the </w:t>
      </w:r>
      <w:r w:rsidRPr="00DA4E2C">
        <w:rPr>
          <w:rFonts w:cs="Arial"/>
          <w:i/>
          <w:sz w:val="24"/>
          <w:szCs w:val="20"/>
        </w:rPr>
        <w:t>B</w:t>
      </w:r>
      <w:r w:rsidRPr="00DA4E2C" w:rsidDel="00F904CA">
        <w:rPr>
          <w:rFonts w:cs="Arial"/>
          <w:i/>
          <w:sz w:val="24"/>
          <w:szCs w:val="20"/>
        </w:rPr>
        <w:t>ritish Journal of Nutrition</w:t>
      </w:r>
      <w:r w:rsidRPr="00DA4E2C" w:rsidDel="00F904CA">
        <w:rPr>
          <w:rFonts w:cs="Arial"/>
          <w:sz w:val="24"/>
          <w:szCs w:val="20"/>
        </w:rPr>
        <w:t xml:space="preserve"> </w:t>
      </w:r>
      <w:r w:rsidRPr="00DA4E2C">
        <w:rPr>
          <w:rFonts w:cs="Arial"/>
          <w:sz w:val="24"/>
          <w:szCs w:val="20"/>
        </w:rPr>
        <w:t xml:space="preserve">and on the Editorial Board of the Elsevier journal, </w:t>
      </w:r>
      <w:r w:rsidRPr="00DA4E2C">
        <w:rPr>
          <w:rFonts w:cs="Arial"/>
          <w:i/>
          <w:sz w:val="24"/>
          <w:szCs w:val="20"/>
        </w:rPr>
        <w:t xml:space="preserve">Prostaglandins, </w:t>
      </w:r>
      <w:proofErr w:type="spellStart"/>
      <w:r w:rsidRPr="00DA4E2C">
        <w:rPr>
          <w:rFonts w:cs="Arial"/>
          <w:i/>
          <w:sz w:val="24"/>
          <w:szCs w:val="20"/>
        </w:rPr>
        <w:t>Leukotrienes</w:t>
      </w:r>
      <w:proofErr w:type="spellEnd"/>
      <w:r w:rsidRPr="00DA4E2C">
        <w:rPr>
          <w:rFonts w:cs="Arial"/>
          <w:i/>
          <w:sz w:val="24"/>
          <w:szCs w:val="20"/>
        </w:rPr>
        <w:t xml:space="preserve"> and Essential Fatty Acids</w:t>
      </w:r>
      <w:r w:rsidRPr="00DA4E2C">
        <w:rPr>
          <w:rFonts w:cs="Arial"/>
          <w:sz w:val="24"/>
          <w:szCs w:val="20"/>
        </w:rPr>
        <w:t xml:space="preserve">. In 1999, Andrew Sinclair was awarded the </w:t>
      </w:r>
      <w:proofErr w:type="spellStart"/>
      <w:r w:rsidRPr="00DA4E2C">
        <w:rPr>
          <w:rFonts w:cs="Arial"/>
          <w:sz w:val="24"/>
          <w:szCs w:val="20"/>
        </w:rPr>
        <w:t>Supelco</w:t>
      </w:r>
      <w:proofErr w:type="spellEnd"/>
      <w:r w:rsidRPr="00DA4E2C">
        <w:rPr>
          <w:rFonts w:cs="Arial"/>
          <w:sz w:val="24"/>
          <w:szCs w:val="20"/>
        </w:rPr>
        <w:t xml:space="preserve">/Nicholas </w:t>
      </w:r>
      <w:proofErr w:type="spellStart"/>
      <w:r w:rsidRPr="00DA4E2C">
        <w:rPr>
          <w:rFonts w:cs="Arial"/>
          <w:sz w:val="24"/>
          <w:szCs w:val="20"/>
        </w:rPr>
        <w:t>Pellick</w:t>
      </w:r>
      <w:proofErr w:type="spellEnd"/>
      <w:r w:rsidRPr="00DA4E2C">
        <w:rPr>
          <w:rFonts w:cs="Arial"/>
          <w:sz w:val="24"/>
          <w:szCs w:val="20"/>
        </w:rPr>
        <w:t xml:space="preserve"> AOCS Research Award.</w:t>
      </w:r>
      <w:r w:rsidRPr="00DA4E2C">
        <w:rPr>
          <w:rFonts w:cs="Arial"/>
          <w:sz w:val="24"/>
          <w:szCs w:val="20"/>
        </w:rPr>
        <w:br/>
      </w:r>
    </w:p>
    <w:p w:rsidR="00901B6E" w:rsidRPr="00491773" w:rsidRDefault="00CB7F30" w:rsidP="00901B6E">
      <w:pPr>
        <w:pStyle w:val="PlainText"/>
        <w:rPr>
          <w:rFonts w:asciiTheme="minorHAnsi" w:hAnsiTheme="minorHAnsi"/>
          <w:sz w:val="22"/>
          <w:szCs w:val="22"/>
        </w:rPr>
      </w:pPr>
      <w:r>
        <w:rPr>
          <w:rFonts w:asciiTheme="minorHAnsi" w:hAnsiTheme="minorHAnsi"/>
          <w:sz w:val="22"/>
          <w:szCs w:val="22"/>
        </w:rPr>
        <w:t>Professor</w:t>
      </w:r>
      <w:r w:rsidR="00901B6E" w:rsidRPr="00491773">
        <w:rPr>
          <w:rFonts w:asciiTheme="minorHAnsi" w:hAnsiTheme="minorHAnsi"/>
          <w:sz w:val="22"/>
          <w:szCs w:val="22"/>
        </w:rPr>
        <w:t xml:space="preserve"> </w:t>
      </w:r>
      <w:r w:rsidR="00DA4E2C">
        <w:rPr>
          <w:rFonts w:asciiTheme="minorHAnsi" w:hAnsiTheme="minorHAnsi"/>
          <w:sz w:val="22"/>
          <w:szCs w:val="22"/>
        </w:rPr>
        <w:t>Andrew Sinclair</w:t>
      </w:r>
    </w:p>
    <w:p w:rsidR="00901B6E" w:rsidRPr="00930829" w:rsidRDefault="00DA4E2C" w:rsidP="00901B6E">
      <w:pPr>
        <w:pStyle w:val="NoSpacing"/>
      </w:pPr>
      <w:r>
        <w:t xml:space="preserve">Deakin </w:t>
      </w:r>
      <w:r w:rsidR="00901B6E" w:rsidRPr="00930829">
        <w:t>University</w:t>
      </w:r>
      <w:r w:rsidR="00901B6E">
        <w:t xml:space="preserve">, </w:t>
      </w:r>
      <w:r>
        <w:t>Australia</w:t>
      </w:r>
    </w:p>
    <w:p w:rsidR="00901B6E" w:rsidRDefault="00901B6E" w:rsidP="00901B6E">
      <w:pPr>
        <w:rPr>
          <w:rFonts w:cs="Arial"/>
          <w:b/>
        </w:rPr>
      </w:pPr>
    </w:p>
    <w:p w:rsidR="00901B6E" w:rsidRPr="009148D8" w:rsidRDefault="00901B6E" w:rsidP="00901B6E">
      <w:pPr>
        <w:rPr>
          <w:rFonts w:cs="Arial"/>
          <w:b/>
        </w:rPr>
      </w:pPr>
      <w:r w:rsidRPr="009148D8">
        <w:rPr>
          <w:rFonts w:cs="Arial"/>
          <w:b/>
        </w:rPr>
        <w:t xml:space="preserve">My nomination is supported by: </w:t>
      </w:r>
    </w:p>
    <w:p w:rsidR="00901B6E" w:rsidRDefault="00901B6E" w:rsidP="00901B6E">
      <w:pPr>
        <w:numPr>
          <w:ilvl w:val="0"/>
          <w:numId w:val="1"/>
        </w:numPr>
        <w:spacing w:after="0" w:line="240" w:lineRule="auto"/>
        <w:rPr>
          <w:rFonts w:cs="Arial"/>
        </w:rPr>
      </w:pPr>
      <w:r>
        <w:rPr>
          <w:rFonts w:cs="Arial"/>
        </w:rPr>
        <w:t xml:space="preserve">Professor </w:t>
      </w:r>
      <w:r w:rsidR="00DA4E2C">
        <w:rPr>
          <w:rFonts w:cs="Arial"/>
        </w:rPr>
        <w:t>Bob Gibson</w:t>
      </w:r>
      <w:r>
        <w:rPr>
          <w:rFonts w:cs="Arial"/>
        </w:rPr>
        <w:t xml:space="preserve">, University of </w:t>
      </w:r>
      <w:r w:rsidR="00DA4E2C">
        <w:rPr>
          <w:rFonts w:cs="Arial"/>
        </w:rPr>
        <w:t>Adelaide</w:t>
      </w:r>
      <w:r>
        <w:rPr>
          <w:rFonts w:cs="Arial"/>
        </w:rPr>
        <w:t xml:space="preserve">, </w:t>
      </w:r>
      <w:r w:rsidR="00DA4E2C">
        <w:rPr>
          <w:rFonts w:cs="Arial"/>
        </w:rPr>
        <w:t>Australia</w:t>
      </w:r>
    </w:p>
    <w:p w:rsidR="00901B6E" w:rsidRDefault="00901B6E" w:rsidP="00901B6E">
      <w:pPr>
        <w:numPr>
          <w:ilvl w:val="0"/>
          <w:numId w:val="1"/>
        </w:numPr>
        <w:spacing w:after="0" w:line="240" w:lineRule="auto"/>
        <w:rPr>
          <w:rFonts w:cs="Arial"/>
        </w:rPr>
      </w:pPr>
      <w:r>
        <w:rPr>
          <w:rFonts w:cs="Arial"/>
        </w:rPr>
        <w:t xml:space="preserve">Dr. </w:t>
      </w:r>
      <w:r w:rsidR="00DA4E2C">
        <w:rPr>
          <w:rFonts w:cs="Arial"/>
        </w:rPr>
        <w:t>Norman Salem Jr</w:t>
      </w:r>
      <w:r>
        <w:rPr>
          <w:rFonts w:cs="Arial"/>
        </w:rPr>
        <w:t xml:space="preserve">, </w:t>
      </w:r>
      <w:r w:rsidR="00DA4E2C">
        <w:rPr>
          <w:rFonts w:cs="Arial"/>
        </w:rPr>
        <w:t>DSM</w:t>
      </w:r>
      <w:r>
        <w:rPr>
          <w:rFonts w:cs="Arial"/>
        </w:rPr>
        <w:t xml:space="preserve"> Inc. USA</w:t>
      </w:r>
    </w:p>
    <w:p w:rsidR="00901B6E" w:rsidRPr="003F41F3" w:rsidRDefault="00DA4E2C" w:rsidP="00901B6E">
      <w:pPr>
        <w:numPr>
          <w:ilvl w:val="0"/>
          <w:numId w:val="1"/>
        </w:numPr>
        <w:spacing w:after="0" w:line="240" w:lineRule="auto"/>
        <w:rPr>
          <w:rFonts w:cs="Arial"/>
        </w:rPr>
      </w:pPr>
      <w:r>
        <w:rPr>
          <w:rFonts w:cs="Arial"/>
        </w:rPr>
        <w:t>Dr Hee-Yong Kim</w:t>
      </w:r>
      <w:r w:rsidR="00901B6E" w:rsidRPr="003F41F3">
        <w:rPr>
          <w:rFonts w:cs="Arial"/>
        </w:rPr>
        <w:t xml:space="preserve">, </w:t>
      </w:r>
      <w:r>
        <w:rPr>
          <w:rFonts w:cs="Arial"/>
        </w:rPr>
        <w:t>N.I.H., USA</w:t>
      </w:r>
    </w:p>
    <w:p w:rsidR="00901B6E" w:rsidRDefault="00901B6E" w:rsidP="004C08A5">
      <w:pPr>
        <w:jc w:val="both"/>
      </w:pPr>
    </w:p>
    <w:sectPr w:rsidR="00901B6E" w:rsidSect="000D73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8D9"/>
    <w:rsid w:val="00057469"/>
    <w:rsid w:val="00074AE5"/>
    <w:rsid w:val="000A6965"/>
    <w:rsid w:val="000D739B"/>
    <w:rsid w:val="000E6B53"/>
    <w:rsid w:val="000F4A5D"/>
    <w:rsid w:val="00100B18"/>
    <w:rsid w:val="00127D1D"/>
    <w:rsid w:val="001D7CFB"/>
    <w:rsid w:val="001E21CB"/>
    <w:rsid w:val="001F03A8"/>
    <w:rsid w:val="00227028"/>
    <w:rsid w:val="0025545E"/>
    <w:rsid w:val="00265A4E"/>
    <w:rsid w:val="00276988"/>
    <w:rsid w:val="002828FF"/>
    <w:rsid w:val="002939F3"/>
    <w:rsid w:val="002A7B96"/>
    <w:rsid w:val="002D667D"/>
    <w:rsid w:val="003103DA"/>
    <w:rsid w:val="003115A5"/>
    <w:rsid w:val="00352E65"/>
    <w:rsid w:val="00366B29"/>
    <w:rsid w:val="00383C53"/>
    <w:rsid w:val="003A3BEE"/>
    <w:rsid w:val="003B39BE"/>
    <w:rsid w:val="003E25D3"/>
    <w:rsid w:val="003F41F3"/>
    <w:rsid w:val="00484392"/>
    <w:rsid w:val="004B0580"/>
    <w:rsid w:val="004C08A5"/>
    <w:rsid w:val="004F2470"/>
    <w:rsid w:val="00516026"/>
    <w:rsid w:val="00554AE5"/>
    <w:rsid w:val="00684AB6"/>
    <w:rsid w:val="00687A2D"/>
    <w:rsid w:val="00774574"/>
    <w:rsid w:val="007A6725"/>
    <w:rsid w:val="00842F4D"/>
    <w:rsid w:val="00857DD9"/>
    <w:rsid w:val="00863859"/>
    <w:rsid w:val="008A5BE0"/>
    <w:rsid w:val="008B7248"/>
    <w:rsid w:val="008C7B94"/>
    <w:rsid w:val="008E2E67"/>
    <w:rsid w:val="008F1A40"/>
    <w:rsid w:val="00901B6E"/>
    <w:rsid w:val="009328D9"/>
    <w:rsid w:val="0094437E"/>
    <w:rsid w:val="00996D91"/>
    <w:rsid w:val="009E34E0"/>
    <w:rsid w:val="00A12486"/>
    <w:rsid w:val="00AF6BC7"/>
    <w:rsid w:val="00BA7255"/>
    <w:rsid w:val="00BB61D6"/>
    <w:rsid w:val="00C24C7A"/>
    <w:rsid w:val="00C474CF"/>
    <w:rsid w:val="00C64F11"/>
    <w:rsid w:val="00C96361"/>
    <w:rsid w:val="00CB7F30"/>
    <w:rsid w:val="00CE4A33"/>
    <w:rsid w:val="00DA4E2C"/>
    <w:rsid w:val="00DC442C"/>
    <w:rsid w:val="00E05DA1"/>
    <w:rsid w:val="00E41A89"/>
    <w:rsid w:val="00E4586D"/>
    <w:rsid w:val="00E55AA0"/>
    <w:rsid w:val="00EC6DE0"/>
    <w:rsid w:val="00F07822"/>
    <w:rsid w:val="00F31AF6"/>
    <w:rsid w:val="00FC09A4"/>
    <w:rsid w:val="00FC46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1B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B6E"/>
    <w:rPr>
      <w:rFonts w:ascii="Consolas" w:hAnsi="Consolas"/>
      <w:sz w:val="21"/>
      <w:szCs w:val="21"/>
    </w:rPr>
  </w:style>
  <w:style w:type="paragraph" w:styleId="NoSpacing">
    <w:name w:val="No Spacing"/>
    <w:uiPriority w:val="1"/>
    <w:qFormat/>
    <w:rsid w:val="00901B6E"/>
    <w:pPr>
      <w:spacing w:after="0" w:line="240" w:lineRule="auto"/>
    </w:pPr>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Clough</cp:lastModifiedBy>
  <cp:revision>3</cp:revision>
  <dcterms:created xsi:type="dcterms:W3CDTF">2012-01-06T15:41:00Z</dcterms:created>
  <dcterms:modified xsi:type="dcterms:W3CDTF">2012-01-06T16:24:00Z</dcterms:modified>
</cp:coreProperties>
</file>